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512"/>
        <w:gridCol w:w="1475"/>
        <w:gridCol w:w="2445"/>
      </w:tblGrid>
      <w:tr w:rsidR="00997B17" w:rsidRPr="00154B47" w:rsidTr="007556A3">
        <w:trPr>
          <w:cantSplit/>
        </w:trPr>
        <w:tc>
          <w:tcPr>
            <w:tcW w:w="3393" w:type="dxa"/>
            <w:vMerge w:val="restart"/>
          </w:tcPr>
          <w:p w:rsidR="00997B17" w:rsidRPr="008865F8" w:rsidRDefault="00997B17" w:rsidP="007F4811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997B17" w:rsidRPr="008865F8" w:rsidRDefault="00997B17" w:rsidP="007556A3"/>
        </w:tc>
        <w:tc>
          <w:tcPr>
            <w:tcW w:w="3920" w:type="dxa"/>
            <w:gridSpan w:val="2"/>
          </w:tcPr>
          <w:p w:rsidR="00997B17" w:rsidRPr="00154B47" w:rsidRDefault="00657B75" w:rsidP="007556A3">
            <w:r>
              <w:t>Länsstyrelsen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657B75" w:rsidP="007556A3">
            <w:r w:rsidRPr="00657B75">
              <w:rPr>
                <w:color w:val="00B0F0"/>
              </w:rPr>
              <w:t>postadress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7825" w:type="dxa"/>
            <w:gridSpan w:val="4"/>
            <w:vAlign w:val="center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3905" w:type="dxa"/>
            <w:gridSpan w:val="2"/>
            <w:vAlign w:val="center"/>
          </w:tcPr>
          <w:p w:rsidR="00997B17" w:rsidRPr="00154B47" w:rsidRDefault="00997B17" w:rsidP="007556A3">
            <w:pPr>
              <w:rPr>
                <w:sz w:val="20"/>
              </w:rPr>
            </w:pPr>
          </w:p>
        </w:tc>
        <w:tc>
          <w:tcPr>
            <w:tcW w:w="1475" w:type="dxa"/>
          </w:tcPr>
          <w:p w:rsidR="00997B17" w:rsidRPr="00154B47" w:rsidRDefault="00657B75" w:rsidP="007556A3">
            <w:r>
              <w:rPr>
                <w:szCs w:val="24"/>
              </w:rPr>
              <w:t>20xx-xx-xx</w:t>
            </w:r>
          </w:p>
        </w:tc>
        <w:tc>
          <w:tcPr>
            <w:tcW w:w="2445" w:type="dxa"/>
          </w:tcPr>
          <w:p w:rsidR="00997B17" w:rsidRPr="00154B47" w:rsidRDefault="001B4398" w:rsidP="007556A3">
            <w:proofErr w:type="spellStart"/>
            <w:r>
              <w:t>Ärendenr</w:t>
            </w:r>
            <w:proofErr w:type="spellEnd"/>
            <w:r>
              <w:t>:</w:t>
            </w:r>
            <w:r>
              <w:br/>
            </w:r>
            <w:r w:rsidR="00657B75">
              <w:t>xx</w:t>
            </w:r>
            <w:r w:rsidR="0065606F">
              <w:t>-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997B17" w:rsidRPr="00154B47" w:rsidRDefault="00997B17" w:rsidP="00997B17"/>
    <w:p w:rsidR="00997B17" w:rsidRPr="00154B47" w:rsidRDefault="00997B17" w:rsidP="00997B17"/>
    <w:p w:rsidR="00997B17" w:rsidRPr="00154B47" w:rsidRDefault="00997B17" w:rsidP="00997B17"/>
    <w:p w:rsidR="00293BCB" w:rsidRDefault="00AA4A45" w:rsidP="00293BCB">
      <w:pPr>
        <w:pStyle w:val="InledandeRubrik"/>
      </w:pPr>
      <w:r>
        <w:t>Ansökan om markåtkomstbidrag</w:t>
      </w:r>
      <w:r w:rsidR="00EA17D5">
        <w:t xml:space="preserve"> för bildande av naturreservat</w:t>
      </w:r>
      <w:r w:rsidR="007664C2">
        <w:t>/biotopskyddsområde</w:t>
      </w:r>
      <w:r w:rsidR="002A5E85">
        <w:t>/naturvårdsavtal</w:t>
      </w:r>
    </w:p>
    <w:p w:rsidR="007556A3" w:rsidRDefault="007556A3" w:rsidP="00A92687">
      <w:pPr>
        <w:pStyle w:val="Rubrik1"/>
      </w:pPr>
      <w:r>
        <w:t>Ansökan</w:t>
      </w:r>
    </w:p>
    <w:p w:rsidR="00AA100D" w:rsidRPr="00B05852" w:rsidRDefault="00EA17D5" w:rsidP="00AA100D">
      <w:pPr>
        <w:rPr>
          <w:color w:val="00B0F0"/>
        </w:rPr>
      </w:pPr>
      <w:r w:rsidRPr="00B05852">
        <w:rPr>
          <w:color w:val="00B0F0"/>
        </w:rPr>
        <w:t>X</w:t>
      </w:r>
      <w:r w:rsidR="002A5E85">
        <w:rPr>
          <w:color w:val="00B0F0"/>
        </w:rPr>
        <w:t xml:space="preserve"> (namn)</w:t>
      </w:r>
      <w:r>
        <w:t xml:space="preserve"> kommun ansöker om markåtkomstbidrag för bildande av </w:t>
      </w:r>
      <w:r w:rsidR="00AA100D">
        <w:t>naturreservat</w:t>
      </w:r>
      <w:r w:rsidR="007664C2">
        <w:t>/biotopskyddsområde</w:t>
      </w:r>
      <w:r>
        <w:t xml:space="preserve"> </w:t>
      </w:r>
      <w:r w:rsidRPr="00B05852">
        <w:rPr>
          <w:color w:val="00B0F0"/>
        </w:rPr>
        <w:t>X</w:t>
      </w:r>
      <w:r w:rsidR="002A5E85">
        <w:rPr>
          <w:color w:val="00B0F0"/>
        </w:rPr>
        <w:t xml:space="preserve"> (namn</w:t>
      </w:r>
      <w:r w:rsidR="002A5E85" w:rsidRPr="002A5E85">
        <w:t xml:space="preserve">) /naturvårdsavtal för fastigheten </w:t>
      </w:r>
      <w:proofErr w:type="gramStart"/>
      <w:r w:rsidR="002A5E85">
        <w:rPr>
          <w:color w:val="00B0F0"/>
        </w:rPr>
        <w:t>X:X</w:t>
      </w:r>
      <w:proofErr w:type="gramEnd"/>
      <w:r w:rsidR="002A5E85">
        <w:rPr>
          <w:color w:val="00B0F0"/>
        </w:rPr>
        <w:t xml:space="preserve"> (fastighetsbeteckning)</w:t>
      </w:r>
      <w:r>
        <w:t xml:space="preserve">. </w:t>
      </w:r>
      <w:r w:rsidR="00AA100D">
        <w:t>Det planerade naturreservatet</w:t>
      </w:r>
      <w:r w:rsidR="007664C2">
        <w:t>/biotopskyddsområdet</w:t>
      </w:r>
      <w:r w:rsidR="002A5E85">
        <w:t>/naturvårdsavtalet</w:t>
      </w:r>
      <w:r w:rsidR="00AA100D">
        <w:t xml:space="preserve"> omfattar </w:t>
      </w:r>
      <w:r w:rsidR="00AA100D" w:rsidRPr="00B05852">
        <w:rPr>
          <w:color w:val="00B0F0"/>
        </w:rPr>
        <w:t xml:space="preserve">x ha varav x ha produktiv skog, x ha impediment, x ha bete, x ha åker, x ha övrig mark. </w:t>
      </w:r>
    </w:p>
    <w:p w:rsidR="007556A3" w:rsidRDefault="007556A3" w:rsidP="00AA4A45"/>
    <w:p w:rsidR="007556A3" w:rsidRDefault="00AA100D" w:rsidP="00AA4A45">
      <w:r>
        <w:t>Ansökan berör fastigheterna: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2243"/>
        <w:gridCol w:w="2522"/>
      </w:tblGrid>
      <w:tr w:rsidR="00AA100D" w:rsidTr="00AA100D">
        <w:tc>
          <w:tcPr>
            <w:tcW w:w="2135" w:type="dxa"/>
          </w:tcPr>
          <w:p w:rsidR="00AA100D" w:rsidRDefault="00AA100D" w:rsidP="00AA4A45">
            <w:r>
              <w:t>Fastighetsbeteckning</w:t>
            </w:r>
          </w:p>
        </w:tc>
        <w:tc>
          <w:tcPr>
            <w:tcW w:w="2522" w:type="dxa"/>
          </w:tcPr>
          <w:p w:rsidR="00AA100D" w:rsidRDefault="00AA100D" w:rsidP="00AA4A45">
            <w:r>
              <w:t>Ägoslag</w:t>
            </w:r>
          </w:p>
        </w:tc>
      </w:tr>
      <w:tr w:rsidR="00AA100D" w:rsidTr="00AA100D">
        <w:tc>
          <w:tcPr>
            <w:tcW w:w="2135" w:type="dxa"/>
          </w:tcPr>
          <w:p w:rsidR="00AA100D" w:rsidRPr="00B05852" w:rsidRDefault="00AA100D" w:rsidP="00AA4A45">
            <w:pPr>
              <w:rPr>
                <w:color w:val="00B0F0"/>
              </w:rPr>
            </w:pPr>
            <w:r w:rsidRPr="00B05852">
              <w:rPr>
                <w:color w:val="00B0F0"/>
              </w:rPr>
              <w:t xml:space="preserve">Fastighet </w:t>
            </w:r>
            <w:proofErr w:type="gramStart"/>
            <w:r w:rsidRPr="00B05852">
              <w:rPr>
                <w:color w:val="00B0F0"/>
              </w:rPr>
              <w:t>x:x</w:t>
            </w:r>
            <w:proofErr w:type="gramEnd"/>
          </w:p>
        </w:tc>
        <w:tc>
          <w:tcPr>
            <w:tcW w:w="2522" w:type="dxa"/>
          </w:tcPr>
          <w:p w:rsidR="00AA100D" w:rsidRPr="00B05852" w:rsidRDefault="00AA100D" w:rsidP="00AA4A45">
            <w:pPr>
              <w:rPr>
                <w:color w:val="00B0F0"/>
              </w:rPr>
            </w:pPr>
            <w:r w:rsidRPr="00B05852">
              <w:rPr>
                <w:color w:val="00B0F0"/>
              </w:rPr>
              <w:t>Privat/kommunal</w:t>
            </w:r>
          </w:p>
        </w:tc>
      </w:tr>
      <w:tr w:rsidR="00AA100D" w:rsidTr="00AA100D">
        <w:tc>
          <w:tcPr>
            <w:tcW w:w="2135" w:type="dxa"/>
          </w:tcPr>
          <w:p w:rsidR="00AA100D" w:rsidRDefault="00AA100D" w:rsidP="00AA4A45"/>
        </w:tc>
        <w:tc>
          <w:tcPr>
            <w:tcW w:w="2522" w:type="dxa"/>
          </w:tcPr>
          <w:p w:rsidR="00AA100D" w:rsidRDefault="00AA100D" w:rsidP="00AA4A45"/>
        </w:tc>
      </w:tr>
    </w:tbl>
    <w:p w:rsidR="007556A3" w:rsidRDefault="007556A3" w:rsidP="00AA4A45"/>
    <w:p w:rsidR="007556A3" w:rsidRDefault="007556A3" w:rsidP="00A92687">
      <w:pPr>
        <w:pStyle w:val="Rubrik1"/>
      </w:pPr>
      <w:r>
        <w:t>Bakgrund</w:t>
      </w:r>
    </w:p>
    <w:p w:rsidR="007556A3" w:rsidRPr="000C3856" w:rsidRDefault="00AA100D" w:rsidP="00AA4A45">
      <w:pPr>
        <w:rPr>
          <w:i/>
        </w:rPr>
      </w:pPr>
      <w:r w:rsidRPr="000C3856">
        <w:rPr>
          <w:i/>
        </w:rPr>
        <w:t xml:space="preserve">Skriv bakgrund kring varför området </w:t>
      </w:r>
      <w:proofErr w:type="gramStart"/>
      <w:r w:rsidRPr="000C3856">
        <w:rPr>
          <w:i/>
        </w:rPr>
        <w:t>planeras</w:t>
      </w:r>
      <w:proofErr w:type="gramEnd"/>
      <w:r w:rsidRPr="000C3856">
        <w:rPr>
          <w:i/>
        </w:rPr>
        <w:t xml:space="preserve"> att </w:t>
      </w:r>
      <w:proofErr w:type="gramStart"/>
      <w:r w:rsidRPr="000C3856">
        <w:rPr>
          <w:i/>
        </w:rPr>
        <w:t>skyddas</w:t>
      </w:r>
      <w:proofErr w:type="gramEnd"/>
      <w:r w:rsidRPr="000C3856">
        <w:rPr>
          <w:i/>
        </w:rPr>
        <w:t xml:space="preserve"> som naturreservat</w:t>
      </w:r>
      <w:r w:rsidR="007664C2">
        <w:rPr>
          <w:i/>
        </w:rPr>
        <w:t>/biotopskyddsområde</w:t>
      </w:r>
      <w:r w:rsidR="004D5EBD">
        <w:rPr>
          <w:i/>
        </w:rPr>
        <w:t>/naturvårdsavtal</w:t>
      </w:r>
      <w:r w:rsidRPr="000C3856">
        <w:rPr>
          <w:i/>
        </w:rPr>
        <w:t>.</w:t>
      </w:r>
      <w:r w:rsidR="00FB1009" w:rsidRPr="000C3856">
        <w:rPr>
          <w:i/>
        </w:rPr>
        <w:t xml:space="preserve"> T.ex</w:t>
      </w:r>
      <w:r w:rsidR="00A92687" w:rsidRPr="000C3856">
        <w:rPr>
          <w:i/>
        </w:rPr>
        <w:t>. vilka naturvärden har området,</w:t>
      </w:r>
      <w:r w:rsidR="00FB1009" w:rsidRPr="000C3856">
        <w:rPr>
          <w:i/>
        </w:rPr>
        <w:t xml:space="preserve"> i</w:t>
      </w:r>
      <w:r w:rsidR="00B061F7" w:rsidRPr="000C3856">
        <w:rPr>
          <w:i/>
        </w:rPr>
        <w:t>ngår området i Natura 2000, finns det några riksintressen, är området detaljplanelagt</w:t>
      </w:r>
      <w:r w:rsidR="004D5EBD">
        <w:rPr>
          <w:i/>
        </w:rPr>
        <w:t>,</w:t>
      </w:r>
      <w:r w:rsidR="004D5EBD" w:rsidRPr="004D5EBD">
        <w:rPr>
          <w:rFonts w:ascii="TimesNewRomanPSMT" w:hAnsi="TimesNewRomanPSMT" w:cs="TimesNewRomanPSMT"/>
          <w:i/>
        </w:rPr>
        <w:t xml:space="preserve"> </w:t>
      </w:r>
      <w:r w:rsidR="004D5EBD" w:rsidRPr="000C3856">
        <w:rPr>
          <w:rFonts w:ascii="TimesNewRomanPSMT" w:hAnsi="TimesNewRomanPSMT" w:cs="TimesNewRomanPSMT"/>
          <w:i/>
        </w:rPr>
        <w:t>sammanfattning av utredningar, inventeringar mm</w:t>
      </w:r>
      <w:r w:rsidR="00B061F7" w:rsidRPr="000C3856">
        <w:rPr>
          <w:i/>
        </w:rPr>
        <w:t>.</w:t>
      </w:r>
      <w:r w:rsidR="00FB1009" w:rsidRPr="000C3856">
        <w:rPr>
          <w:i/>
        </w:rPr>
        <w:t xml:space="preserve"> </w:t>
      </w:r>
      <w:r w:rsidR="004D6BE2" w:rsidRPr="000C3856">
        <w:rPr>
          <w:i/>
        </w:rPr>
        <w:t>Om möjligt uppskatta bedömda kostnader för intrångsersättningar och köpeskillingar.</w:t>
      </w:r>
    </w:p>
    <w:p w:rsidR="00AA100D" w:rsidRDefault="00AA100D" w:rsidP="00AA4A45"/>
    <w:p w:rsidR="007556A3" w:rsidRDefault="007556A3" w:rsidP="00A92687">
      <w:pPr>
        <w:pStyle w:val="Rubrik1"/>
      </w:pPr>
      <w:r>
        <w:t>Syfte</w:t>
      </w:r>
    </w:p>
    <w:p w:rsidR="004E687C" w:rsidRDefault="00FB1009" w:rsidP="004625C1">
      <w:pPr>
        <w:rPr>
          <w:rFonts w:ascii="TimesNewRomanPSMT" w:hAnsi="TimesNewRomanPSMT" w:cs="TimesNewRomanPSMT"/>
          <w:i/>
        </w:rPr>
      </w:pPr>
      <w:r w:rsidRPr="000C3856">
        <w:rPr>
          <w:i/>
        </w:rPr>
        <w:t>Vad har det bl</w:t>
      </w:r>
      <w:r w:rsidR="004625C1" w:rsidRPr="000C3856">
        <w:rPr>
          <w:i/>
        </w:rPr>
        <w:t>ivande naturreservatet</w:t>
      </w:r>
      <w:r w:rsidR="007664C2">
        <w:rPr>
          <w:i/>
        </w:rPr>
        <w:t>/biotopskyddsområdet</w:t>
      </w:r>
      <w:r w:rsidR="004625C1" w:rsidRPr="000C3856">
        <w:rPr>
          <w:i/>
        </w:rPr>
        <w:t xml:space="preserve"> för s</w:t>
      </w:r>
      <w:r w:rsidR="004625C1" w:rsidRPr="000C3856">
        <w:rPr>
          <w:rFonts w:ascii="TimesNewRomanPSMT" w:hAnsi="TimesNewRomanPSMT" w:cs="TimesNewRomanPSMT"/>
          <w:i/>
        </w:rPr>
        <w:t>yfte och skäl enlig</w:t>
      </w:r>
      <w:r w:rsidR="007664C2">
        <w:rPr>
          <w:rFonts w:ascii="TimesNewRomanPSMT" w:hAnsi="TimesNewRomanPSMT" w:cs="TimesNewRomanPSMT"/>
          <w:i/>
        </w:rPr>
        <w:t>t miljöbalken</w:t>
      </w:r>
      <w:proofErr w:type="gramStart"/>
      <w:r w:rsidR="004625C1" w:rsidRPr="000C3856">
        <w:rPr>
          <w:rFonts w:ascii="TimesNewRomanPSMT" w:hAnsi="TimesNewRomanPSMT" w:cs="TimesNewRomanPSMT"/>
          <w:i/>
        </w:rPr>
        <w:t>.</w:t>
      </w:r>
      <w:proofErr w:type="gramEnd"/>
      <w:r w:rsidR="004625C1" w:rsidRPr="000C3856">
        <w:rPr>
          <w:rFonts w:ascii="TimesNewRomanPSMT" w:hAnsi="TimesNewRomanPSMT" w:cs="TimesNewRomanPSMT"/>
          <w:i/>
        </w:rPr>
        <w:t xml:space="preserve"> Redovisa även övergripande förvaltningsinriktning som behövs för att uppnå syftet.</w:t>
      </w:r>
      <w:r w:rsidR="000B2C46" w:rsidRPr="000C3856">
        <w:rPr>
          <w:rFonts w:ascii="TimesNewRomanPSMT" w:hAnsi="TimesNewRomanPSMT" w:cs="TimesNewRomanPSMT"/>
          <w:i/>
        </w:rPr>
        <w:t xml:space="preserve"> Finns det föreskriftsområden.</w:t>
      </w:r>
      <w:r w:rsidR="00C176D9">
        <w:rPr>
          <w:rFonts w:ascii="TimesNewRomanPSMT" w:hAnsi="TimesNewRomanPSMT" w:cs="TimesNewRomanPSMT"/>
          <w:i/>
        </w:rPr>
        <w:t xml:space="preserve"> För vägledning kring dessa frågor se processbeskrivning för skydd på Naturvårdsverkets hemsida.</w:t>
      </w:r>
    </w:p>
    <w:p w:rsidR="00C176D9" w:rsidRDefault="00C176D9" w:rsidP="004625C1">
      <w:pPr>
        <w:rPr>
          <w:rFonts w:ascii="TimesNewRomanPSMT" w:hAnsi="TimesNewRomanPSMT" w:cs="TimesNewRomanPSMT"/>
          <w:i/>
        </w:rPr>
      </w:pPr>
    </w:p>
    <w:p w:rsidR="004D6BE2" w:rsidRPr="00C176D9" w:rsidRDefault="00C176D9" w:rsidP="004625C1">
      <w:pPr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 xml:space="preserve">Denna rubrik behövs </w:t>
      </w:r>
      <w:proofErr w:type="gramStart"/>
      <w:r>
        <w:rPr>
          <w:rFonts w:ascii="TimesNewRomanPSMT" w:hAnsi="TimesNewRomanPSMT" w:cs="TimesNewRomanPSMT"/>
          <w:i/>
        </w:rPr>
        <w:t>ej</w:t>
      </w:r>
      <w:proofErr w:type="gramEnd"/>
      <w:r>
        <w:rPr>
          <w:rFonts w:ascii="TimesNewRomanPSMT" w:hAnsi="TimesNewRomanPSMT" w:cs="TimesNewRomanPSMT"/>
          <w:i/>
        </w:rPr>
        <w:t xml:space="preserve"> om ansökan avser ett naturvårdsavtal. Då bifogas istället ett avtalsförslag.   </w:t>
      </w:r>
    </w:p>
    <w:p w:rsidR="004D6BE2" w:rsidRDefault="004D6BE2" w:rsidP="00A92687">
      <w:pPr>
        <w:pStyle w:val="Rubrik1"/>
      </w:pPr>
      <w:r>
        <w:lastRenderedPageBreak/>
        <w:t>Tidsplan</w:t>
      </w:r>
    </w:p>
    <w:p w:rsidR="004D6BE2" w:rsidRPr="000C3856" w:rsidRDefault="004D6BE2" w:rsidP="004625C1">
      <w:pPr>
        <w:rPr>
          <w:i/>
        </w:rPr>
      </w:pPr>
      <w:r w:rsidRPr="000C3856">
        <w:rPr>
          <w:i/>
        </w:rPr>
        <w:t>Beskrivning av tidsplan för genomförande</w:t>
      </w:r>
    </w:p>
    <w:p w:rsidR="004625C1" w:rsidRDefault="004625C1" w:rsidP="00AA4A45"/>
    <w:p w:rsidR="007556A3" w:rsidRDefault="007556A3" w:rsidP="00AA4A45"/>
    <w:p w:rsidR="007556A3" w:rsidRDefault="007556A3" w:rsidP="00A92687">
      <w:pPr>
        <w:pStyle w:val="Rubrik1"/>
      </w:pPr>
      <w:r>
        <w:t>Bilagor</w:t>
      </w:r>
    </w:p>
    <w:p w:rsidR="004625C1" w:rsidRDefault="004625C1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Karta över det område som föreslås till naturreservat</w:t>
      </w:r>
      <w:r w:rsidR="007664C2">
        <w:rPr>
          <w:rFonts w:ascii="TimesNewRomanPSMT" w:hAnsi="TimesNewRomanPSMT" w:cs="TimesNewRomanPSMT"/>
        </w:rPr>
        <w:t>/biotopsskyddsområde</w:t>
      </w:r>
      <w:r>
        <w:rPr>
          <w:rFonts w:ascii="TimesNewRomanPSMT" w:hAnsi="TimesNewRomanPSMT" w:cs="TimesNewRomanPSMT"/>
        </w:rPr>
        <w:t xml:space="preserve">. </w:t>
      </w:r>
    </w:p>
    <w:p w:rsidR="004625C1" w:rsidRDefault="004625C1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Karta med funktionsindelning </w:t>
      </w:r>
    </w:p>
    <w:p w:rsidR="004625C1" w:rsidRDefault="004625C1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Förslag till föreskrifter</w:t>
      </w:r>
      <w:r w:rsidR="004E687C">
        <w:rPr>
          <w:rFonts w:ascii="TimesNewRomanPSMT" w:hAnsi="TimesNewRomanPSMT" w:cs="TimesNewRomanPSMT"/>
        </w:rPr>
        <w:t xml:space="preserve"> och</w:t>
      </w:r>
      <w:r>
        <w:rPr>
          <w:rFonts w:ascii="TimesNewRomanPSMT" w:hAnsi="TimesNewRomanPSMT" w:cs="TimesNewRomanPSMT"/>
        </w:rPr>
        <w:t xml:space="preserve"> skötselplan</w:t>
      </w:r>
      <w:r w:rsidR="006907D1">
        <w:rPr>
          <w:rFonts w:ascii="TimesNewRomanPSMT" w:hAnsi="TimesNewRomanPSMT" w:cs="TimesNewRomanPSMT"/>
        </w:rPr>
        <w:t xml:space="preserve"> alternativt avtalsförslag för naturvårdsavtal</w:t>
      </w:r>
      <w:bookmarkStart w:id="1" w:name="_GoBack"/>
      <w:bookmarkEnd w:id="1"/>
    </w:p>
    <w:p w:rsidR="004D6BE2" w:rsidRPr="004D6BE2" w:rsidRDefault="00EA17D5" w:rsidP="004D6BE2">
      <w:pPr>
        <w:pStyle w:val="Liststycke"/>
        <w:numPr>
          <w:ilvl w:val="0"/>
          <w:numId w:val="9"/>
        </w:numPr>
      </w:pPr>
      <w:r w:rsidRPr="004D6BE2">
        <w:rPr>
          <w:rFonts w:ascii="TimesNewRomanPSMT" w:hAnsi="TimesNewRomanPSMT" w:cs="TimesNewRomanPSMT"/>
        </w:rPr>
        <w:t xml:space="preserve">Digital </w:t>
      </w:r>
      <w:proofErr w:type="spellStart"/>
      <w:r w:rsidRPr="004D6BE2">
        <w:rPr>
          <w:rFonts w:ascii="TimesNewRomanPSMT" w:hAnsi="TimesNewRomanPSMT" w:cs="TimesNewRomanPSMT"/>
        </w:rPr>
        <w:t>shapefil</w:t>
      </w:r>
      <w:proofErr w:type="spellEnd"/>
      <w:r w:rsidRPr="004D6BE2">
        <w:rPr>
          <w:rFonts w:ascii="TimesNewRomanPSMT" w:hAnsi="TimesNewRomanPSMT" w:cs="TimesNewRomanPSMT"/>
        </w:rPr>
        <w:t xml:space="preserve"> med det föreslagna objektets gränser</w:t>
      </w:r>
      <w:r w:rsidR="004D6BE2">
        <w:rPr>
          <w:rFonts w:ascii="TimesNewRomanPSMT" w:hAnsi="TimesNewRomanPSMT" w:cs="TimesNewRomanPSMT"/>
        </w:rPr>
        <w:t>, skickas med mail</w:t>
      </w:r>
      <w:r w:rsidRPr="004D6BE2">
        <w:rPr>
          <w:rFonts w:ascii="TimesNewRomanPSMT" w:hAnsi="TimesNewRomanPSMT" w:cs="TimesNewRomanPSMT"/>
        </w:rPr>
        <w:t xml:space="preserve">. </w:t>
      </w:r>
    </w:p>
    <w:p w:rsidR="00EA17D5" w:rsidRPr="004D6BE2" w:rsidRDefault="00EA17D5" w:rsidP="004D6BE2">
      <w:pPr>
        <w:pStyle w:val="Liststycke"/>
      </w:pPr>
    </w:p>
    <w:p w:rsidR="00EA17D5" w:rsidRPr="00AA4A45" w:rsidRDefault="00EA17D5" w:rsidP="00AA4A45"/>
    <w:sectPr w:rsidR="00EA17D5" w:rsidRPr="00AA4A45" w:rsidSect="00502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52" w:rsidRDefault="00B05852" w:rsidP="002B7B42">
      <w:r>
        <w:separator/>
      </w:r>
    </w:p>
  </w:endnote>
  <w:endnote w:type="continuationSeparator" w:id="0">
    <w:p w:rsidR="00B05852" w:rsidRDefault="00B05852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E" w:rsidRDefault="00F20C1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E" w:rsidRDefault="00F20C1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</w:tblGrid>
    <w:tr w:rsidR="00B05852" w:rsidTr="00293BCB">
      <w:tc>
        <w:tcPr>
          <w:tcW w:w="9323" w:type="dxa"/>
          <w:tcMar>
            <w:left w:w="0" w:type="dxa"/>
          </w:tcMar>
        </w:tcPr>
        <w:p w:rsidR="00B05852" w:rsidRPr="00284C13" w:rsidRDefault="00B05852" w:rsidP="00737BC0">
          <w:pPr>
            <w:pStyle w:val="Sidfot"/>
            <w:spacing w:before="720"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 xml:space="preserve">besök: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stockholm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valhallavägen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195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</w:rPr>
          </w:pPr>
          <w:proofErr w:type="spellStart"/>
          <w:r w:rsidRPr="00284C13">
            <w:rPr>
              <w:smallCaps/>
              <w:spacing w:val="16"/>
              <w:sz w:val="16"/>
              <w:szCs w:val="16"/>
            </w:rPr>
            <w:t>östersund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forskarens väg 5, hus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ub</w:t>
          </w:r>
          <w:proofErr w:type="spellEnd"/>
        </w:p>
        <w:p w:rsidR="00B05852" w:rsidRPr="00AA4A45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AA4A45">
            <w:rPr>
              <w:smallCaps/>
              <w:spacing w:val="16"/>
              <w:sz w:val="16"/>
              <w:szCs w:val="16"/>
              <w:lang w:val="en-US"/>
            </w:rPr>
            <w:t xml:space="preserve">post: 106 48 </w:t>
          </w: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stockholm</w:t>
          </w:r>
          <w:proofErr w:type="spellEnd"/>
        </w:p>
        <w:p w:rsidR="00B05852" w:rsidRPr="00AA4A45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tel</w:t>
          </w:r>
          <w:proofErr w:type="spellEnd"/>
          <w:r w:rsidRPr="00AA4A45">
            <w:rPr>
              <w:smallCaps/>
              <w:spacing w:val="16"/>
              <w:sz w:val="16"/>
              <w:szCs w:val="16"/>
              <w:lang w:val="en-US"/>
            </w:rPr>
            <w:t>: 010-698 10 00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fax: 010-698 10 99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e-post: registrator@naturvardsverket.se</w:t>
          </w:r>
        </w:p>
        <w:p w:rsidR="00B05852" w:rsidRDefault="00B05852" w:rsidP="00737BC0">
          <w:pPr>
            <w:pStyle w:val="Sidfot"/>
            <w:spacing w:line="220" w:lineRule="exact"/>
            <w:rPr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:rsidR="00B05852" w:rsidRDefault="00B058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52" w:rsidRDefault="00B05852" w:rsidP="002B7B42">
      <w:r>
        <w:separator/>
      </w:r>
    </w:p>
  </w:footnote>
  <w:footnote w:type="continuationSeparator" w:id="0">
    <w:p w:rsidR="00B05852" w:rsidRDefault="00B05852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E" w:rsidRDefault="00F20C1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4"/>
      <w:gridCol w:w="4604"/>
    </w:tblGrid>
    <w:tr w:rsidR="00B05852" w:rsidRPr="00293BCB" w:rsidTr="00454EE8">
      <w:trPr>
        <w:cantSplit/>
      </w:trPr>
      <w:tc>
        <w:tcPr>
          <w:tcW w:w="4794" w:type="dxa"/>
          <w:tcMar>
            <w:left w:w="0" w:type="dxa"/>
          </w:tcMar>
        </w:tcPr>
        <w:p w:rsidR="00B05852" w:rsidRPr="00293BCB" w:rsidRDefault="00B05852" w:rsidP="007556A3">
          <w:pPr>
            <w:pStyle w:val="Sidhuvud"/>
            <w:rPr>
              <w:smallCaps/>
              <w:spacing w:val="12"/>
              <w:sz w:val="20"/>
              <w:szCs w:val="20"/>
            </w:rPr>
          </w:pPr>
          <w:r w:rsidRPr="00293BCB">
            <w:rPr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04" w:type="dxa"/>
        </w:tcPr>
        <w:p w:rsidR="00B05852" w:rsidRPr="00293BCB" w:rsidRDefault="00B05852" w:rsidP="007556A3">
          <w:pPr>
            <w:pStyle w:val="Sidhuvud"/>
            <w:tabs>
              <w:tab w:val="clear" w:pos="4536"/>
            </w:tabs>
            <w:jc w:val="right"/>
            <w:rPr>
              <w:smallCaps/>
              <w:spacing w:val="12"/>
              <w:sz w:val="20"/>
              <w:szCs w:val="20"/>
            </w:rPr>
          </w:pP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PAGE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6907D1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(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NUMPAGES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6907D1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)</w:t>
          </w:r>
        </w:p>
      </w:tc>
    </w:tr>
  </w:tbl>
  <w:p w:rsidR="00B05852" w:rsidRDefault="00B0585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6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4062"/>
      <w:gridCol w:w="2498"/>
      <w:gridCol w:w="1418"/>
    </w:tblGrid>
    <w:tr w:rsidR="00B05852" w:rsidRPr="00502131" w:rsidTr="007556A3">
      <w:tc>
        <w:tcPr>
          <w:tcW w:w="1418" w:type="dxa"/>
          <w:noWrap/>
          <w:tcMar>
            <w:left w:w="0" w:type="dxa"/>
            <w:right w:w="0" w:type="dxa"/>
          </w:tcMar>
        </w:tcPr>
        <w:p w:rsidR="00B05852" w:rsidRPr="00502131" w:rsidRDefault="00B05852" w:rsidP="00502131">
          <w:pPr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4062" w:type="dxa"/>
        </w:tcPr>
        <w:p w:rsidR="00B05852" w:rsidRPr="00502131" w:rsidRDefault="00B05852" w:rsidP="00502131">
          <w:pPr>
            <w:spacing w:before="620"/>
            <w:ind w:left="34"/>
            <w:rPr>
              <w:rFonts w:eastAsia="Calibri" w:cs="Times New Roman"/>
              <w:smallCaps/>
              <w:spacing w:val="16"/>
              <w:sz w:val="16"/>
              <w:szCs w:val="12"/>
            </w:rPr>
          </w:pP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:rsidR="00B05852" w:rsidRPr="00502131" w:rsidRDefault="00B05852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1418" w:type="dxa"/>
          <w:tcMar>
            <w:right w:w="0" w:type="dxa"/>
          </w:tcMar>
        </w:tcPr>
        <w:p w:rsidR="00B05852" w:rsidRPr="00502131" w:rsidRDefault="00B05852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</w:rPr>
          </w:pP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PAGE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C176D9">
            <w:rPr>
              <w:rFonts w:eastAsia="Times" w:cs="Times New Roman"/>
              <w:smallCaps/>
              <w:noProof/>
              <w:spacing w:val="12"/>
              <w:sz w:val="20"/>
            </w:rPr>
            <w:t>1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(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NUMPAGES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C176D9">
            <w:rPr>
              <w:rFonts w:eastAsia="Times" w:cs="Times New Roman"/>
              <w:smallCaps/>
              <w:noProof/>
              <w:spacing w:val="12"/>
              <w:sz w:val="20"/>
            </w:rPr>
            <w:t>2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)</w:t>
          </w:r>
        </w:p>
      </w:tc>
    </w:tr>
  </w:tbl>
  <w:p w:rsidR="00B05852" w:rsidRDefault="00B0585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91E"/>
    <w:multiLevelType w:val="hybridMultilevel"/>
    <w:tmpl w:val="9BEA0A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>
    <w:nsid w:val="475D7C80"/>
    <w:multiLevelType w:val="hybridMultilevel"/>
    <w:tmpl w:val="E35CCB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87578B2"/>
    <w:multiLevelType w:val="hybridMultilevel"/>
    <w:tmpl w:val="0BFC0AE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Date" w:val="2016-05-03"/>
    <w:docVar w:name="dvEmail" w:val="anna.burehall"/>
    <w:docVar w:name="dvName" w:val="Anna Burehäll"/>
    <w:docVar w:name="dvPhone" w:val="010-698 14 04"/>
  </w:docVars>
  <w:rsids>
    <w:rsidRoot w:val="00AA4A45"/>
    <w:rsid w:val="00001B4A"/>
    <w:rsid w:val="00013A9D"/>
    <w:rsid w:val="00067061"/>
    <w:rsid w:val="000B2C46"/>
    <w:rsid w:val="000C3856"/>
    <w:rsid w:val="000E2C4B"/>
    <w:rsid w:val="00193C62"/>
    <w:rsid w:val="001B372C"/>
    <w:rsid w:val="001B4398"/>
    <w:rsid w:val="001E6911"/>
    <w:rsid w:val="001F4F78"/>
    <w:rsid w:val="002242FC"/>
    <w:rsid w:val="00232046"/>
    <w:rsid w:val="002570EC"/>
    <w:rsid w:val="00284C13"/>
    <w:rsid w:val="00293BCB"/>
    <w:rsid w:val="002A5E85"/>
    <w:rsid w:val="002B7B42"/>
    <w:rsid w:val="00306D08"/>
    <w:rsid w:val="00357831"/>
    <w:rsid w:val="003705DD"/>
    <w:rsid w:val="00403C94"/>
    <w:rsid w:val="004356BC"/>
    <w:rsid w:val="00450012"/>
    <w:rsid w:val="00454EE8"/>
    <w:rsid w:val="004625C1"/>
    <w:rsid w:val="004A663E"/>
    <w:rsid w:val="004D5EBD"/>
    <w:rsid w:val="004D6BE2"/>
    <w:rsid w:val="004E687C"/>
    <w:rsid w:val="004F345D"/>
    <w:rsid w:val="00502131"/>
    <w:rsid w:val="00506024"/>
    <w:rsid w:val="00547BD3"/>
    <w:rsid w:val="005C3A02"/>
    <w:rsid w:val="00614DCD"/>
    <w:rsid w:val="0063580D"/>
    <w:rsid w:val="0065606F"/>
    <w:rsid w:val="00657B75"/>
    <w:rsid w:val="00677B26"/>
    <w:rsid w:val="006819F0"/>
    <w:rsid w:val="006907D1"/>
    <w:rsid w:val="00701BC0"/>
    <w:rsid w:val="00711583"/>
    <w:rsid w:val="00717629"/>
    <w:rsid w:val="0073786D"/>
    <w:rsid w:val="00737BC0"/>
    <w:rsid w:val="007556A3"/>
    <w:rsid w:val="00760E04"/>
    <w:rsid w:val="007664C2"/>
    <w:rsid w:val="007C6147"/>
    <w:rsid w:val="007D37C4"/>
    <w:rsid w:val="007F4811"/>
    <w:rsid w:val="007F5312"/>
    <w:rsid w:val="0080262F"/>
    <w:rsid w:val="008865F8"/>
    <w:rsid w:val="008C27FD"/>
    <w:rsid w:val="0090232E"/>
    <w:rsid w:val="00951AB0"/>
    <w:rsid w:val="009663F1"/>
    <w:rsid w:val="00997B17"/>
    <w:rsid w:val="00A52063"/>
    <w:rsid w:val="00A92687"/>
    <w:rsid w:val="00AA100D"/>
    <w:rsid w:val="00AA4A45"/>
    <w:rsid w:val="00AC5B2B"/>
    <w:rsid w:val="00AE48CA"/>
    <w:rsid w:val="00B05852"/>
    <w:rsid w:val="00B061F7"/>
    <w:rsid w:val="00B20763"/>
    <w:rsid w:val="00B51422"/>
    <w:rsid w:val="00C01E67"/>
    <w:rsid w:val="00C176D9"/>
    <w:rsid w:val="00C474A0"/>
    <w:rsid w:val="00C96D32"/>
    <w:rsid w:val="00CE4D27"/>
    <w:rsid w:val="00D9673B"/>
    <w:rsid w:val="00DB0920"/>
    <w:rsid w:val="00EA17D5"/>
    <w:rsid w:val="00F20C1E"/>
    <w:rsid w:val="00F30D92"/>
    <w:rsid w:val="00F529F9"/>
    <w:rsid w:val="00F61DCC"/>
    <w:rsid w:val="00FA643A"/>
    <w:rsid w:val="00F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unhideWhenUsed="1"/>
    <w:lsdException w:name="footer" w:unhideWhenUsed="1"/>
    <w:lsdException w:name="caption" w:uiPriority="35" w:qFormat="1"/>
    <w:lsdException w:name="annotation reference" w:uiPriority="0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8865F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A52063"/>
    <w:pPr>
      <w:numPr>
        <w:numId w:val="1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8C27FD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uiPriority w:val="9"/>
    <w:rsid w:val="008865F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9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uiPriority w:val="9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0E2C4B"/>
    <w:pPr>
      <w:spacing w:before="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A17D5"/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EA17D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semiHidden/>
    <w:unhideWhenUsed/>
    <w:rsid w:val="00EA17D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unhideWhenUsed="1"/>
    <w:lsdException w:name="footer" w:unhideWhenUsed="1"/>
    <w:lsdException w:name="caption" w:uiPriority="35" w:qFormat="1"/>
    <w:lsdException w:name="annotation reference" w:uiPriority="0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8865F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A52063"/>
    <w:pPr>
      <w:numPr>
        <w:numId w:val="1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8C27FD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uiPriority w:val="9"/>
    <w:rsid w:val="008865F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9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uiPriority w:val="9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0E2C4B"/>
    <w:pPr>
      <w:spacing w:before="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A17D5"/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EA17D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semiHidden/>
    <w:unhideWhenUsed/>
    <w:rsid w:val="00EA17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GENERELLA\Brev%20F&#246;nster.dotm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ECC6-1FBD-46B2-8187-4A42A85F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Fönster</Template>
  <TotalTime>89</TotalTime>
  <Pages>2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Burehäll, Anna</dc:creator>
  <cp:keywords>NV Brev Fönster</cp:keywords>
  <dc:description>Office2010 2012-03-28</dc:description>
  <cp:lastModifiedBy>Burehäll, Anna</cp:lastModifiedBy>
  <cp:revision>18</cp:revision>
  <dcterms:created xsi:type="dcterms:W3CDTF">2016-05-03T07:32:00Z</dcterms:created>
  <dcterms:modified xsi:type="dcterms:W3CDTF">2016-05-13T14:00:00Z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mall ansökan om markåtkomstbidrag.docx</vt:lpwstr>
  </property>
</Properties>
</file>